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64A" w:rsidRPr="00A7564A" w:rsidRDefault="00A7564A" w:rsidP="00A7564A">
      <w:pPr>
        <w:shd w:val="clear" w:color="auto" w:fill="FFFFFF"/>
        <w:jc w:val="center"/>
        <w:rPr>
          <w:rFonts w:eastAsia="Times New Roman" w:cs="Times New Roman"/>
          <w:b/>
          <w:color w:val="050505"/>
          <w:sz w:val="28"/>
          <w:szCs w:val="28"/>
        </w:rPr>
      </w:pPr>
      <w:r w:rsidRPr="00A7564A">
        <w:rPr>
          <w:rFonts w:eastAsia="Times New Roman" w:cs="Times New Roman"/>
          <w:b/>
          <w:color w:val="050505"/>
          <w:sz w:val="28"/>
          <w:szCs w:val="28"/>
        </w:rPr>
        <w:t xml:space="preserve">Thành phố </w:t>
      </w:r>
      <w:r w:rsidRPr="00FB115F">
        <w:rPr>
          <w:rFonts w:eastAsia="Times New Roman" w:cs="Times New Roman"/>
          <w:b/>
          <w:color w:val="050505"/>
          <w:sz w:val="28"/>
          <w:szCs w:val="28"/>
        </w:rPr>
        <w:t>Quảng Ngãi tổ chức Lễ phát động “Tháng hành động vì chất lượng Vệ sinh an toàn thực phẩm” năm 2023</w:t>
      </w:r>
    </w:p>
    <w:p w:rsidR="00FB115F" w:rsidRDefault="003326B9" w:rsidP="00944A6D">
      <w:pPr>
        <w:shd w:val="clear" w:color="auto" w:fill="FFFFFF"/>
        <w:jc w:val="both"/>
        <w:rPr>
          <w:rFonts w:ascii="inherit" w:eastAsia="Times New Roman" w:hAnsi="inherit" w:cs="Segoe UI"/>
          <w:color w:val="050505"/>
          <w:sz w:val="23"/>
          <w:szCs w:val="23"/>
        </w:rPr>
      </w:pPr>
      <w:r w:rsidRPr="00DD3018">
        <w:rPr>
          <w:b/>
          <w:sz w:val="28"/>
          <w:szCs w:val="28"/>
        </w:rPr>
        <w:tab/>
      </w:r>
      <w:r w:rsidR="00FB115F" w:rsidRPr="00FB115F">
        <w:rPr>
          <w:rFonts w:eastAsia="Times New Roman" w:cs="Times New Roman"/>
          <w:color w:val="050505"/>
          <w:sz w:val="28"/>
          <w:szCs w:val="28"/>
        </w:rPr>
        <w:t xml:space="preserve">Sáng ngày 13/4, Ban Chỉ đạo liên ngành </w:t>
      </w:r>
      <w:r w:rsidR="007E158B">
        <w:rPr>
          <w:rFonts w:eastAsia="Times New Roman" w:cs="Times New Roman"/>
          <w:color w:val="050505"/>
          <w:sz w:val="28"/>
          <w:szCs w:val="28"/>
        </w:rPr>
        <w:t xml:space="preserve">về </w:t>
      </w:r>
      <w:r w:rsidR="00FB115F" w:rsidRPr="00FB115F">
        <w:rPr>
          <w:rFonts w:eastAsia="Times New Roman" w:cs="Times New Roman"/>
          <w:color w:val="050505"/>
          <w:sz w:val="28"/>
          <w:szCs w:val="28"/>
        </w:rPr>
        <w:t>Vệ sinh an toàn thực phẩm thành phố Quảng Ngãi tổ chức Lễ phát động “Tháng hành động vì chất lượng Vệ sinh an toàn thực phẩm” năm 2023 với chủ đề: “Bảo đảm an ninh, an toàn thực phẩm trong tình hình mới</w:t>
      </w:r>
      <w:r w:rsidR="00FB115F" w:rsidRPr="00FB115F">
        <w:rPr>
          <w:rFonts w:ascii="inherit" w:eastAsia="Times New Roman" w:hAnsi="inherit" w:cs="Segoe UI"/>
          <w:color w:val="050505"/>
          <w:sz w:val="23"/>
          <w:szCs w:val="23"/>
        </w:rPr>
        <w:t>”.</w:t>
      </w:r>
    </w:p>
    <w:p w:rsidR="00A7564A" w:rsidRPr="00A7564A" w:rsidRDefault="00A7564A" w:rsidP="00A7564A">
      <w:pPr>
        <w:shd w:val="clear" w:color="auto" w:fill="FFFFFF"/>
        <w:rPr>
          <w:rFonts w:ascii="inherit" w:eastAsia="Times New Roman" w:hAnsi="inherit" w:cs="Segoe UI"/>
          <w:b/>
          <w:color w:val="050505"/>
          <w:sz w:val="23"/>
          <w:szCs w:val="23"/>
        </w:rPr>
      </w:pPr>
      <w:r>
        <w:rPr>
          <w:rFonts w:ascii="inherit" w:eastAsia="Times New Roman" w:hAnsi="inherit" w:cs="Segoe UI"/>
          <w:b/>
          <w:color w:val="050505"/>
          <w:sz w:val="23"/>
          <w:szCs w:val="23"/>
        </w:rPr>
        <w:t xml:space="preserve">         </w:t>
      </w:r>
      <w:bookmarkStart w:id="0" w:name="_GoBack"/>
      <w:bookmarkEnd w:id="0"/>
    </w:p>
    <w:p w:rsidR="00A7564A" w:rsidRPr="00FB115F" w:rsidRDefault="00A7564A" w:rsidP="00A7564A">
      <w:pPr>
        <w:shd w:val="clear" w:color="auto" w:fill="FFFFFF"/>
        <w:rPr>
          <w:rFonts w:ascii="inherit" w:eastAsia="Times New Roman" w:hAnsi="inherit" w:cs="Segoe UI"/>
          <w:color w:val="050505"/>
          <w:sz w:val="23"/>
          <w:szCs w:val="23"/>
        </w:rPr>
      </w:pPr>
      <w:r>
        <w:rPr>
          <w:i/>
          <w:sz w:val="28"/>
          <w:szCs w:val="28"/>
        </w:rPr>
        <w:t xml:space="preserve">                                   </w:t>
      </w:r>
      <w:r w:rsidR="00944A6D">
        <w:rPr>
          <w:i/>
          <w:sz w:val="28"/>
          <w:szCs w:val="28"/>
        </w:rPr>
        <w:t xml:space="preserve"> </w:t>
      </w:r>
      <w:r w:rsidRPr="00CD66A4">
        <w:rPr>
          <w:i/>
          <w:sz w:val="28"/>
          <w:szCs w:val="28"/>
        </w:rPr>
        <w:t xml:space="preserve">Ảnh: Toàn cảnh lớp </w:t>
      </w:r>
      <w:r>
        <w:rPr>
          <w:i/>
          <w:sz w:val="28"/>
          <w:szCs w:val="28"/>
        </w:rPr>
        <w:t>lễ phát động</w:t>
      </w:r>
      <w:r w:rsidRPr="00CD66A4">
        <w:rPr>
          <w:i/>
          <w:sz w:val="28"/>
          <w:szCs w:val="28"/>
        </w:rPr>
        <w:t xml:space="preserve"> </w:t>
      </w:r>
    </w:p>
    <w:p w:rsidR="001D075C" w:rsidRDefault="007E158B" w:rsidP="007F6D4E">
      <w:pPr>
        <w:shd w:val="clear" w:color="auto" w:fill="FFFFFF"/>
        <w:spacing w:after="0" w:line="240" w:lineRule="auto"/>
        <w:ind w:firstLine="720"/>
        <w:jc w:val="both"/>
        <w:rPr>
          <w:color w:val="000000"/>
          <w:sz w:val="28"/>
          <w:szCs w:val="28"/>
        </w:rPr>
      </w:pPr>
      <w:r w:rsidRPr="007B493E">
        <w:rPr>
          <w:rFonts w:eastAsia="Times New Roman" w:cs="Times New Roman"/>
          <w:color w:val="050505"/>
          <w:sz w:val="28"/>
          <w:szCs w:val="28"/>
        </w:rPr>
        <w:t xml:space="preserve">Đến dự Lễ phát động có </w:t>
      </w:r>
      <w:r w:rsidR="006C47F6" w:rsidRPr="007B493E">
        <w:rPr>
          <w:rFonts w:eastAsia="Times New Roman" w:cs="Times New Roman"/>
          <w:color w:val="050505"/>
          <w:sz w:val="28"/>
          <w:szCs w:val="28"/>
        </w:rPr>
        <w:t>ông Nguyễn Hoàng Hải Phó giám đốc Sở Y tế tỉnh Quảng Ngãi</w:t>
      </w:r>
      <w:r w:rsidR="006C47F6" w:rsidRPr="007B493E">
        <w:rPr>
          <w:rFonts w:eastAsia="Times New Roman" w:cs="Times New Roman"/>
          <w:color w:val="050505"/>
          <w:sz w:val="28"/>
          <w:szCs w:val="28"/>
        </w:rPr>
        <w:t xml:space="preserve">, </w:t>
      </w:r>
      <w:r w:rsidR="00922658" w:rsidRPr="007B493E">
        <w:rPr>
          <w:rFonts w:eastAsia="Times New Roman" w:cs="Times New Roman"/>
          <w:color w:val="050505"/>
          <w:sz w:val="28"/>
          <w:szCs w:val="28"/>
        </w:rPr>
        <w:t xml:space="preserve">ông </w:t>
      </w:r>
      <w:r w:rsidR="009968E0" w:rsidRPr="007B493E">
        <w:rPr>
          <w:rFonts w:eastAsia="Times New Roman" w:cs="Times New Roman"/>
          <w:color w:val="050505"/>
          <w:sz w:val="28"/>
          <w:szCs w:val="28"/>
        </w:rPr>
        <w:t xml:space="preserve">Trương Thanh Bình Chủ tịch Ủy ban Mặt trận thành phố Quảng Ngãi, ông </w:t>
      </w:r>
      <w:r w:rsidR="00922658" w:rsidRPr="007B493E">
        <w:rPr>
          <w:rFonts w:eastAsia="Times New Roman" w:cs="Times New Roman"/>
          <w:color w:val="050505"/>
          <w:sz w:val="28"/>
          <w:szCs w:val="28"/>
        </w:rPr>
        <w:t>Nguyễn Vă</w:t>
      </w:r>
      <w:r w:rsidR="00E74595" w:rsidRPr="007B493E">
        <w:rPr>
          <w:rFonts w:eastAsia="Times New Roman" w:cs="Times New Roman"/>
          <w:color w:val="050505"/>
          <w:sz w:val="28"/>
          <w:szCs w:val="28"/>
        </w:rPr>
        <w:t>n Anh</w:t>
      </w:r>
      <w:r w:rsidR="001D075C" w:rsidRPr="007B493E">
        <w:rPr>
          <w:rFonts w:eastAsia="Times New Roman" w:cs="Times New Roman"/>
          <w:color w:val="050505"/>
          <w:sz w:val="28"/>
          <w:szCs w:val="28"/>
        </w:rPr>
        <w:t xml:space="preserve"> P</w:t>
      </w:r>
      <w:r w:rsidR="009968E0" w:rsidRPr="007B493E">
        <w:rPr>
          <w:rFonts w:eastAsia="Times New Roman" w:cs="Times New Roman"/>
          <w:color w:val="050505"/>
          <w:sz w:val="28"/>
          <w:szCs w:val="28"/>
        </w:rPr>
        <w:t xml:space="preserve">hó </w:t>
      </w:r>
      <w:r w:rsidR="001D075C" w:rsidRPr="007B493E">
        <w:rPr>
          <w:rFonts w:eastAsia="Times New Roman" w:cs="Times New Roman"/>
          <w:color w:val="050505"/>
          <w:sz w:val="28"/>
          <w:szCs w:val="28"/>
        </w:rPr>
        <w:t>c</w:t>
      </w:r>
      <w:r w:rsidR="00E74595" w:rsidRPr="007B493E">
        <w:rPr>
          <w:rFonts w:eastAsia="Times New Roman" w:cs="Times New Roman"/>
          <w:color w:val="050505"/>
          <w:sz w:val="28"/>
          <w:szCs w:val="28"/>
        </w:rPr>
        <w:t>hủ tịch</w:t>
      </w:r>
      <w:r w:rsidR="009968E0" w:rsidRPr="007B493E">
        <w:rPr>
          <w:rFonts w:eastAsia="Times New Roman" w:cs="Times New Roman"/>
          <w:color w:val="050505"/>
          <w:sz w:val="28"/>
          <w:szCs w:val="28"/>
        </w:rPr>
        <w:t xml:space="preserve"> </w:t>
      </w:r>
      <w:r w:rsidR="001D075C" w:rsidRPr="007B493E">
        <w:rPr>
          <w:rFonts w:eastAsia="Times New Roman" w:cs="Times New Roman"/>
          <w:color w:val="050505"/>
          <w:sz w:val="28"/>
          <w:szCs w:val="28"/>
        </w:rPr>
        <w:t>Ủy ban nhân dân thành phố Quảng Ngãi</w:t>
      </w:r>
      <w:r w:rsidR="00561DCD">
        <w:rPr>
          <w:rFonts w:eastAsia="Times New Roman" w:cs="Times New Roman"/>
          <w:color w:val="050505"/>
          <w:sz w:val="28"/>
          <w:szCs w:val="28"/>
        </w:rPr>
        <w:t xml:space="preserve"> và trên 200 đại biểu là </w:t>
      </w:r>
      <w:r w:rsidR="0002275E">
        <w:rPr>
          <w:rFonts w:eastAsia="Times New Roman" w:cs="Times New Roman"/>
          <w:color w:val="050505"/>
          <w:sz w:val="28"/>
          <w:szCs w:val="28"/>
        </w:rPr>
        <w:t xml:space="preserve">đại diện các phòng ban Chi cục </w:t>
      </w:r>
      <w:r w:rsidR="00626D44">
        <w:rPr>
          <w:rFonts w:eastAsia="Times New Roman" w:cs="Times New Roman"/>
          <w:color w:val="050505"/>
          <w:sz w:val="28"/>
          <w:szCs w:val="28"/>
        </w:rPr>
        <w:t xml:space="preserve">An toàn vệ sinh thực phẩm, </w:t>
      </w:r>
      <w:r w:rsidR="00E83D42" w:rsidRPr="007B493E">
        <w:rPr>
          <w:color w:val="000000"/>
          <w:sz w:val="28"/>
          <w:szCs w:val="28"/>
        </w:rPr>
        <w:t>đại diện lãnh đạo các ban ngành,</w:t>
      </w:r>
      <w:r w:rsidR="00561DCD">
        <w:rPr>
          <w:color w:val="000000"/>
          <w:sz w:val="28"/>
          <w:szCs w:val="28"/>
        </w:rPr>
        <w:t xml:space="preserve"> xã, phường,</w:t>
      </w:r>
      <w:r w:rsidR="00E83D42" w:rsidRPr="007B493E">
        <w:rPr>
          <w:color w:val="000000"/>
          <w:sz w:val="28"/>
          <w:szCs w:val="28"/>
        </w:rPr>
        <w:t xml:space="preserve"> đoàn thể, cơ sở sản xuất, chế biến thực phẩm, Hiệu trưởng các trường mầm non, cùng đông đảo công nhân viên chức, đoàn viên thanh niên, học sinh trên địa bàn </w:t>
      </w:r>
      <w:r w:rsidR="007B493E" w:rsidRPr="007B493E">
        <w:rPr>
          <w:color w:val="000000"/>
          <w:sz w:val="28"/>
          <w:szCs w:val="28"/>
        </w:rPr>
        <w:t>thành phố Quảng Ngãi</w:t>
      </w:r>
      <w:r w:rsidR="00626D44">
        <w:rPr>
          <w:color w:val="000000"/>
          <w:sz w:val="28"/>
          <w:szCs w:val="28"/>
        </w:rPr>
        <w:t>.</w:t>
      </w:r>
    </w:p>
    <w:p w:rsidR="00047397" w:rsidRDefault="00047397" w:rsidP="00047397">
      <w:pPr>
        <w:shd w:val="clear" w:color="auto" w:fill="FFFFFF"/>
        <w:spacing w:after="0" w:line="240" w:lineRule="auto"/>
        <w:ind w:firstLine="720"/>
        <w:jc w:val="both"/>
        <w:rPr>
          <w:color w:val="000000"/>
          <w:sz w:val="28"/>
          <w:szCs w:val="28"/>
        </w:rPr>
      </w:pPr>
      <w:r>
        <w:rPr>
          <w:rFonts w:eastAsia="Times New Roman" w:cs="Times New Roman"/>
          <w:color w:val="050505"/>
          <w:sz w:val="28"/>
          <w:szCs w:val="28"/>
        </w:rPr>
        <w:t xml:space="preserve">Lễ phát động </w:t>
      </w:r>
      <w:r w:rsidR="00FB115F" w:rsidRPr="00FB115F">
        <w:rPr>
          <w:rFonts w:eastAsia="Times New Roman" w:cs="Times New Roman"/>
          <w:color w:val="050505"/>
          <w:sz w:val="28"/>
          <w:szCs w:val="28"/>
        </w:rPr>
        <w:t>Tháng hành động vì chất lượng Vệ sinh an toàn thực phẩm năm 2023 với chủ đề: “Bảo đảm an ninh, an toàn thực phẩm trong tình hình mới”</w:t>
      </w:r>
      <w:r>
        <w:rPr>
          <w:rFonts w:eastAsia="Times New Roman" w:cs="Times New Roman"/>
          <w:color w:val="050505"/>
          <w:sz w:val="28"/>
          <w:szCs w:val="28"/>
        </w:rPr>
        <w:t xml:space="preserve"> là điểm nhấn trong năm nhằm</w:t>
      </w:r>
      <w:r w:rsidRPr="00047397">
        <w:rPr>
          <w:color w:val="000000"/>
          <w:sz w:val="28"/>
          <w:szCs w:val="28"/>
        </w:rPr>
        <w:t xml:space="preserve"> </w:t>
      </w:r>
      <w:r>
        <w:rPr>
          <w:color w:val="000000"/>
          <w:sz w:val="28"/>
          <w:szCs w:val="28"/>
        </w:rPr>
        <w:t>đẩy mạnh tuyên truyền, giáo dục, nâng cao nhận thức, xác định trách nhiệm và hành động của các cấp ủy, tổ chức đảng, cán bộ, đảng viên và nhân dân trong đảm bảo an ninh, an toàn thực phẩm; đề cao vai trò, trách nhiệm của các tổ chức, cá nhân, doanh nghiệp trong việc thực thi pháp luật về an toàn thực phẩm.</w:t>
      </w:r>
    </w:p>
    <w:p w:rsidR="00B90AA1" w:rsidRDefault="00047397" w:rsidP="007F6D4E">
      <w:pPr>
        <w:shd w:val="clear" w:color="auto" w:fill="FFFFFF"/>
        <w:spacing w:after="0" w:line="240" w:lineRule="auto"/>
        <w:ind w:firstLine="720"/>
        <w:jc w:val="both"/>
        <w:rPr>
          <w:rFonts w:eastAsia="Times New Roman" w:cs="Times New Roman"/>
          <w:color w:val="050505"/>
          <w:sz w:val="28"/>
          <w:szCs w:val="28"/>
        </w:rPr>
      </w:pPr>
      <w:r>
        <w:rPr>
          <w:color w:val="000000"/>
          <w:sz w:val="28"/>
          <w:szCs w:val="28"/>
        </w:rPr>
        <w:t>Để công tác đảm bảo an toàn thực phẩm</w:t>
      </w:r>
      <w:r w:rsidR="00BE124D">
        <w:rPr>
          <w:color w:val="000000"/>
          <w:sz w:val="28"/>
          <w:szCs w:val="28"/>
        </w:rPr>
        <w:t xml:space="preserve"> trên địa bàn thành phố Quảng Ngãi </w:t>
      </w:r>
      <w:r>
        <w:rPr>
          <w:color w:val="000000"/>
          <w:sz w:val="28"/>
          <w:szCs w:val="28"/>
        </w:rPr>
        <w:t xml:space="preserve">có hiệu </w:t>
      </w:r>
      <w:r w:rsidR="009658AE">
        <w:rPr>
          <w:color w:val="000000"/>
          <w:sz w:val="28"/>
          <w:szCs w:val="28"/>
        </w:rPr>
        <w:t>quả trong thời gian đến</w:t>
      </w:r>
      <w:r w:rsidR="00BE124D">
        <w:rPr>
          <w:color w:val="000000"/>
          <w:sz w:val="28"/>
          <w:szCs w:val="28"/>
        </w:rPr>
        <w:t xml:space="preserve"> cần t</w:t>
      </w:r>
      <w:r w:rsidR="00FB115F" w:rsidRPr="00FB115F">
        <w:rPr>
          <w:rFonts w:eastAsia="Times New Roman" w:cs="Times New Roman"/>
          <w:color w:val="050505"/>
          <w:sz w:val="28"/>
          <w:szCs w:val="28"/>
        </w:rPr>
        <w:t xml:space="preserve">iếp tục tăng cường trách nhiệm quản lý nhà nước về an toàn thực phẩm ở các cấp, </w:t>
      </w:r>
      <w:r w:rsidR="007037FF" w:rsidRPr="00FB115F">
        <w:rPr>
          <w:rFonts w:eastAsia="Times New Roman" w:cs="Times New Roman"/>
          <w:color w:val="050505"/>
          <w:sz w:val="28"/>
          <w:szCs w:val="28"/>
        </w:rPr>
        <w:t>chấn chỉnh những bất cập, yếu kém trong công tác quản lý nhà nước về an toàn thực phẩm</w:t>
      </w:r>
      <w:r w:rsidR="000978E8">
        <w:rPr>
          <w:rFonts w:eastAsia="Times New Roman" w:cs="Times New Roman"/>
          <w:color w:val="050505"/>
          <w:sz w:val="28"/>
          <w:szCs w:val="28"/>
        </w:rPr>
        <w:t>; tăng cường h</w:t>
      </w:r>
      <w:r w:rsidR="00FB115F" w:rsidRPr="00FB115F">
        <w:rPr>
          <w:rFonts w:eastAsia="Times New Roman" w:cs="Times New Roman"/>
          <w:color w:val="050505"/>
          <w:sz w:val="28"/>
          <w:szCs w:val="28"/>
        </w:rPr>
        <w:t>oạt động kiểm tra</w:t>
      </w:r>
      <w:r w:rsidR="00944A6D" w:rsidRPr="00944A6D">
        <w:rPr>
          <w:rFonts w:eastAsia="Times New Roman" w:cs="Times New Roman"/>
          <w:color w:val="050505"/>
          <w:sz w:val="28"/>
          <w:szCs w:val="28"/>
        </w:rPr>
        <w:t>,</w:t>
      </w:r>
      <w:r w:rsidR="000978E8">
        <w:rPr>
          <w:rFonts w:eastAsia="Times New Roman" w:cs="Times New Roman"/>
          <w:color w:val="050505"/>
          <w:sz w:val="28"/>
          <w:szCs w:val="28"/>
        </w:rPr>
        <w:t xml:space="preserve"> giám sát để</w:t>
      </w:r>
      <w:r w:rsidR="00FB115F" w:rsidRPr="00FB115F">
        <w:rPr>
          <w:rFonts w:eastAsia="Times New Roman" w:cs="Times New Roman"/>
          <w:color w:val="050505"/>
          <w:sz w:val="28"/>
          <w:szCs w:val="28"/>
        </w:rPr>
        <w:t xml:space="preserve"> kịp thời phát hiện, ngăn chặn, xử lý các trường hợp vi phạm trong sản xuất, kinh doanh thực phẩm,</w:t>
      </w:r>
      <w:r w:rsidR="000978E8">
        <w:rPr>
          <w:rFonts w:eastAsia="Times New Roman" w:cs="Times New Roman"/>
          <w:color w:val="050505"/>
          <w:sz w:val="28"/>
          <w:szCs w:val="28"/>
        </w:rPr>
        <w:t xml:space="preserve"> </w:t>
      </w:r>
      <w:r w:rsidR="00FB115F" w:rsidRPr="00FB115F">
        <w:rPr>
          <w:rFonts w:eastAsia="Times New Roman" w:cs="Times New Roman"/>
          <w:color w:val="050505"/>
          <w:sz w:val="28"/>
          <w:szCs w:val="28"/>
        </w:rPr>
        <w:t>xử lý nghiêm các cơ sở sản xuất kinh doanh</w:t>
      </w:r>
      <w:r w:rsidR="000978E8">
        <w:rPr>
          <w:rFonts w:eastAsia="Times New Roman" w:cs="Times New Roman"/>
          <w:color w:val="050505"/>
          <w:sz w:val="28"/>
          <w:szCs w:val="28"/>
        </w:rPr>
        <w:t xml:space="preserve"> mất vệ sinh. </w:t>
      </w:r>
    </w:p>
    <w:p w:rsidR="00FB115F" w:rsidRPr="00944A6D" w:rsidRDefault="000978E8" w:rsidP="007F6D4E">
      <w:pPr>
        <w:shd w:val="clear" w:color="auto" w:fill="FFFFFF"/>
        <w:spacing w:after="0" w:line="240" w:lineRule="auto"/>
        <w:ind w:firstLine="720"/>
        <w:jc w:val="both"/>
        <w:rPr>
          <w:rFonts w:eastAsia="Times New Roman" w:cs="Times New Roman"/>
          <w:color w:val="050505"/>
          <w:sz w:val="28"/>
          <w:szCs w:val="28"/>
        </w:rPr>
      </w:pPr>
      <w:r>
        <w:rPr>
          <w:rFonts w:eastAsia="Times New Roman" w:cs="Times New Roman"/>
          <w:color w:val="050505"/>
          <w:sz w:val="28"/>
          <w:szCs w:val="28"/>
        </w:rPr>
        <w:t xml:space="preserve">Qua đó, </w:t>
      </w:r>
      <w:r w:rsidR="00FB115F" w:rsidRPr="00FB115F">
        <w:rPr>
          <w:rFonts w:eastAsia="Times New Roman" w:cs="Times New Roman"/>
          <w:color w:val="050505"/>
          <w:sz w:val="28"/>
          <w:szCs w:val="28"/>
        </w:rPr>
        <w:t>thay đổi nhận thức và hành vi trong sản xuất, chế biến, kinh doanh và tiêu dùng thực phẩm theo chiều hướng tốt hơn, tạo dựng thị trường tiêu thụ sản phẩm an toàn, nâng cao sức khỏe và chất lượng cuộc sống cho</w:t>
      </w:r>
      <w:r w:rsidR="00331ECE">
        <w:rPr>
          <w:rFonts w:eastAsia="Times New Roman" w:cs="Times New Roman"/>
          <w:color w:val="050505"/>
          <w:sz w:val="28"/>
          <w:szCs w:val="28"/>
        </w:rPr>
        <w:t xml:space="preserve"> toàn dân.</w:t>
      </w:r>
    </w:p>
    <w:p w:rsidR="00751B6B" w:rsidRPr="00944A6D" w:rsidRDefault="00944A6D" w:rsidP="00FB115F">
      <w:pPr>
        <w:spacing w:after="120" w:line="240" w:lineRule="auto"/>
        <w:jc w:val="both"/>
        <w:rPr>
          <w:i/>
          <w:sz w:val="28"/>
          <w:szCs w:val="28"/>
        </w:rPr>
      </w:pPr>
      <w:r>
        <w:rPr>
          <w:rFonts w:ascii="inherit" w:eastAsia="Times New Roman" w:hAnsi="inherit" w:cs="Segoe UI"/>
          <w:color w:val="050505"/>
          <w:sz w:val="23"/>
          <w:szCs w:val="23"/>
        </w:rPr>
        <w:t xml:space="preserve">                                                                           </w:t>
      </w:r>
      <w:r w:rsidR="001B75C8" w:rsidRPr="00DD3018">
        <w:rPr>
          <w:sz w:val="28"/>
          <w:szCs w:val="28"/>
        </w:rPr>
        <w:t>Trung tâm Y tế thành phố Quảng Ngãi</w:t>
      </w:r>
    </w:p>
    <w:sectPr w:rsidR="00751B6B" w:rsidRPr="00944A6D" w:rsidSect="00DB7F4B">
      <w:pgSz w:w="11907" w:h="16840" w:code="9"/>
      <w:pgMar w:top="1440"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A3"/>
    <w:family w:val="swiss"/>
    <w:pitch w:val="variable"/>
    <w:sig w:usb0="61002A87" w:usb1="80000000" w:usb2="00000008" w:usb3="00000000" w:csb0="000101FF" w:csb1="00000000"/>
  </w:font>
  <w:font w:name="inherit">
    <w:altName w:val="Times New Roman"/>
    <w:panose1 w:val="00000000000000000000"/>
    <w:charset w:val="00"/>
    <w:family w:val="roman"/>
    <w:notTrueType/>
    <w:pitch w:val="default"/>
  </w:font>
  <w:font w:name="Segoe UI">
    <w:panose1 w:val="020B0502040204020203"/>
    <w:charset w:val="A3"/>
    <w:family w:val="swiss"/>
    <w:pitch w:val="variable"/>
    <w:sig w:usb0="E00002FF" w:usb1="4000205B"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52E"/>
    <w:rsid w:val="000105BC"/>
    <w:rsid w:val="0002275E"/>
    <w:rsid w:val="00047397"/>
    <w:rsid w:val="00075DE7"/>
    <w:rsid w:val="000978E8"/>
    <w:rsid w:val="00141F6C"/>
    <w:rsid w:val="00174270"/>
    <w:rsid w:val="001B75C8"/>
    <w:rsid w:val="001D075C"/>
    <w:rsid w:val="001D790B"/>
    <w:rsid w:val="001E2AE0"/>
    <w:rsid w:val="0025038D"/>
    <w:rsid w:val="002B4992"/>
    <w:rsid w:val="002C1CA9"/>
    <w:rsid w:val="002E1856"/>
    <w:rsid w:val="00331ECE"/>
    <w:rsid w:val="003326B9"/>
    <w:rsid w:val="00387C1C"/>
    <w:rsid w:val="00393478"/>
    <w:rsid w:val="003C6D46"/>
    <w:rsid w:val="003F1504"/>
    <w:rsid w:val="00420CCC"/>
    <w:rsid w:val="00446879"/>
    <w:rsid w:val="004469D9"/>
    <w:rsid w:val="00561DCD"/>
    <w:rsid w:val="00573C7D"/>
    <w:rsid w:val="005814AD"/>
    <w:rsid w:val="00596DFD"/>
    <w:rsid w:val="005A7E2C"/>
    <w:rsid w:val="005B75B7"/>
    <w:rsid w:val="00614E32"/>
    <w:rsid w:val="00626D44"/>
    <w:rsid w:val="006B772D"/>
    <w:rsid w:val="006C3775"/>
    <w:rsid w:val="006C47F6"/>
    <w:rsid w:val="006D44E7"/>
    <w:rsid w:val="00701059"/>
    <w:rsid w:val="007037FF"/>
    <w:rsid w:val="0073735D"/>
    <w:rsid w:val="00751B6B"/>
    <w:rsid w:val="007B493E"/>
    <w:rsid w:val="007E158B"/>
    <w:rsid w:val="007F6D4E"/>
    <w:rsid w:val="0082122C"/>
    <w:rsid w:val="00893114"/>
    <w:rsid w:val="008F352E"/>
    <w:rsid w:val="008F4D5B"/>
    <w:rsid w:val="00922658"/>
    <w:rsid w:val="00944A6D"/>
    <w:rsid w:val="009658AE"/>
    <w:rsid w:val="009968E0"/>
    <w:rsid w:val="00A7564A"/>
    <w:rsid w:val="00AE017D"/>
    <w:rsid w:val="00AE0F85"/>
    <w:rsid w:val="00B8575C"/>
    <w:rsid w:val="00B90AA1"/>
    <w:rsid w:val="00BB77EB"/>
    <w:rsid w:val="00BD6D56"/>
    <w:rsid w:val="00BE124D"/>
    <w:rsid w:val="00BF33FE"/>
    <w:rsid w:val="00C24246"/>
    <w:rsid w:val="00CA6B23"/>
    <w:rsid w:val="00CD66A4"/>
    <w:rsid w:val="00D06320"/>
    <w:rsid w:val="00D508AE"/>
    <w:rsid w:val="00DB7F4B"/>
    <w:rsid w:val="00DC44CF"/>
    <w:rsid w:val="00DD3018"/>
    <w:rsid w:val="00E158F8"/>
    <w:rsid w:val="00E74595"/>
    <w:rsid w:val="00E83D42"/>
    <w:rsid w:val="00EB76DD"/>
    <w:rsid w:val="00ED0D15"/>
    <w:rsid w:val="00F95184"/>
    <w:rsid w:val="00FB1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1B6B"/>
    <w:rPr>
      <w:rFonts w:cs="Times New Roman"/>
      <w:szCs w:val="24"/>
    </w:rPr>
  </w:style>
  <w:style w:type="paragraph" w:styleId="BalloonText">
    <w:name w:val="Balloon Text"/>
    <w:basedOn w:val="Normal"/>
    <w:link w:val="BalloonTextChar"/>
    <w:uiPriority w:val="99"/>
    <w:semiHidden/>
    <w:unhideWhenUsed/>
    <w:rsid w:val="00573C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C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1B6B"/>
    <w:rPr>
      <w:rFonts w:cs="Times New Roman"/>
      <w:szCs w:val="24"/>
    </w:rPr>
  </w:style>
  <w:style w:type="paragraph" w:styleId="BalloonText">
    <w:name w:val="Balloon Text"/>
    <w:basedOn w:val="Normal"/>
    <w:link w:val="BalloonTextChar"/>
    <w:uiPriority w:val="99"/>
    <w:semiHidden/>
    <w:unhideWhenUsed/>
    <w:rsid w:val="00573C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C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430828">
      <w:bodyDiv w:val="1"/>
      <w:marLeft w:val="0"/>
      <w:marRight w:val="0"/>
      <w:marTop w:val="0"/>
      <w:marBottom w:val="0"/>
      <w:divBdr>
        <w:top w:val="none" w:sz="0" w:space="0" w:color="auto"/>
        <w:left w:val="none" w:sz="0" w:space="0" w:color="auto"/>
        <w:bottom w:val="none" w:sz="0" w:space="0" w:color="auto"/>
        <w:right w:val="none" w:sz="0" w:space="0" w:color="auto"/>
      </w:divBdr>
    </w:div>
    <w:div w:id="662513029">
      <w:bodyDiv w:val="1"/>
      <w:marLeft w:val="0"/>
      <w:marRight w:val="0"/>
      <w:marTop w:val="0"/>
      <w:marBottom w:val="0"/>
      <w:divBdr>
        <w:top w:val="none" w:sz="0" w:space="0" w:color="auto"/>
        <w:left w:val="none" w:sz="0" w:space="0" w:color="auto"/>
        <w:bottom w:val="none" w:sz="0" w:space="0" w:color="auto"/>
        <w:right w:val="none" w:sz="0" w:space="0" w:color="auto"/>
      </w:divBdr>
      <w:divsChild>
        <w:div w:id="1249463809">
          <w:marLeft w:val="0"/>
          <w:marRight w:val="0"/>
          <w:marTop w:val="0"/>
          <w:marBottom w:val="0"/>
          <w:divBdr>
            <w:top w:val="none" w:sz="0" w:space="0" w:color="auto"/>
            <w:left w:val="none" w:sz="0" w:space="0" w:color="auto"/>
            <w:bottom w:val="none" w:sz="0" w:space="0" w:color="auto"/>
            <w:right w:val="none" w:sz="0" w:space="0" w:color="auto"/>
          </w:divBdr>
          <w:divsChild>
            <w:div w:id="86135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579052">
      <w:bodyDiv w:val="1"/>
      <w:marLeft w:val="0"/>
      <w:marRight w:val="0"/>
      <w:marTop w:val="0"/>
      <w:marBottom w:val="0"/>
      <w:divBdr>
        <w:top w:val="none" w:sz="0" w:space="0" w:color="auto"/>
        <w:left w:val="none" w:sz="0" w:space="0" w:color="auto"/>
        <w:bottom w:val="none" w:sz="0" w:space="0" w:color="auto"/>
        <w:right w:val="none" w:sz="0" w:space="0" w:color="auto"/>
      </w:divBdr>
    </w:div>
    <w:div w:id="1950358555">
      <w:bodyDiv w:val="1"/>
      <w:marLeft w:val="0"/>
      <w:marRight w:val="0"/>
      <w:marTop w:val="0"/>
      <w:marBottom w:val="0"/>
      <w:divBdr>
        <w:top w:val="none" w:sz="0" w:space="0" w:color="auto"/>
        <w:left w:val="none" w:sz="0" w:space="0" w:color="auto"/>
        <w:bottom w:val="none" w:sz="0" w:space="0" w:color="auto"/>
        <w:right w:val="none" w:sz="0" w:space="0" w:color="auto"/>
      </w:divBdr>
      <w:divsChild>
        <w:div w:id="636762648">
          <w:marLeft w:val="0"/>
          <w:marRight w:val="0"/>
          <w:marTop w:val="0"/>
          <w:marBottom w:val="0"/>
          <w:divBdr>
            <w:top w:val="none" w:sz="0" w:space="0" w:color="auto"/>
            <w:left w:val="none" w:sz="0" w:space="0" w:color="auto"/>
            <w:bottom w:val="none" w:sz="0" w:space="0" w:color="auto"/>
            <w:right w:val="none" w:sz="0" w:space="0" w:color="auto"/>
          </w:divBdr>
        </w:div>
        <w:div w:id="369376797">
          <w:marLeft w:val="0"/>
          <w:marRight w:val="0"/>
          <w:marTop w:val="120"/>
          <w:marBottom w:val="0"/>
          <w:divBdr>
            <w:top w:val="none" w:sz="0" w:space="0" w:color="auto"/>
            <w:left w:val="none" w:sz="0" w:space="0" w:color="auto"/>
            <w:bottom w:val="none" w:sz="0" w:space="0" w:color="auto"/>
            <w:right w:val="none" w:sz="0" w:space="0" w:color="auto"/>
          </w:divBdr>
          <w:divsChild>
            <w:div w:id="983968744">
              <w:marLeft w:val="0"/>
              <w:marRight w:val="0"/>
              <w:marTop w:val="0"/>
              <w:marBottom w:val="0"/>
              <w:divBdr>
                <w:top w:val="none" w:sz="0" w:space="0" w:color="auto"/>
                <w:left w:val="none" w:sz="0" w:space="0" w:color="auto"/>
                <w:bottom w:val="none" w:sz="0" w:space="0" w:color="auto"/>
                <w:right w:val="none" w:sz="0" w:space="0" w:color="auto"/>
              </w:divBdr>
            </w:div>
            <w:div w:id="2133594648">
              <w:marLeft w:val="0"/>
              <w:marRight w:val="0"/>
              <w:marTop w:val="0"/>
              <w:marBottom w:val="0"/>
              <w:divBdr>
                <w:top w:val="none" w:sz="0" w:space="0" w:color="auto"/>
                <w:left w:val="none" w:sz="0" w:space="0" w:color="auto"/>
                <w:bottom w:val="none" w:sz="0" w:space="0" w:color="auto"/>
                <w:right w:val="none" w:sz="0" w:space="0" w:color="auto"/>
              </w:divBdr>
            </w:div>
            <w:div w:id="6802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21AK22</cp:lastModifiedBy>
  <cp:revision>2</cp:revision>
  <dcterms:created xsi:type="dcterms:W3CDTF">2023-04-17T08:12:00Z</dcterms:created>
  <dcterms:modified xsi:type="dcterms:W3CDTF">2023-04-17T08:12:00Z</dcterms:modified>
</cp:coreProperties>
</file>